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7676" w14:textId="77777777" w:rsidR="0038302B" w:rsidRDefault="0038302B" w:rsidP="0038302B">
      <w:pPr>
        <w:spacing w:after="0"/>
        <w:rPr>
          <w:rFonts w:ascii="Cambria" w:eastAsia="Times New Roman" w:hAnsi="Cambria" w:cs="Tahoma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444DD4" w14:textId="77777777" w:rsidR="0038302B" w:rsidRDefault="0038302B" w:rsidP="0038302B">
      <w:pPr>
        <w:spacing w:after="0"/>
        <w:jc w:val="center"/>
        <w:rPr>
          <w:rFonts w:ascii="Cambria" w:eastAsia="Times New Roman" w:hAnsi="Cambria" w:cs="Tahoma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eastAsia="Times New Roman" w:hAnsi="Cambria" w:cs="Tahoma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UCHWAŁA NR I/  /2024</w:t>
      </w:r>
    </w:p>
    <w:p w14:paraId="426AAA5D" w14:textId="77777777" w:rsidR="0038302B" w:rsidRDefault="0038302B" w:rsidP="0038302B">
      <w:pPr>
        <w:spacing w:after="0"/>
        <w:jc w:val="center"/>
        <w:rPr>
          <w:rFonts w:ascii="Cambria" w:eastAsia="Times New Roman" w:hAnsi="Cambria" w:cs="Tahoma"/>
          <w:b/>
          <w:sz w:val="28"/>
          <w:szCs w:val="28"/>
          <w:lang w:eastAsia="pl-PL"/>
        </w:rPr>
      </w:pPr>
      <w:r>
        <w:rPr>
          <w:rFonts w:ascii="Cambria" w:eastAsia="Times New Roman" w:hAnsi="Cambria" w:cs="Tahoma"/>
          <w:b/>
          <w:sz w:val="28"/>
          <w:szCs w:val="28"/>
          <w:lang w:eastAsia="pl-PL"/>
        </w:rPr>
        <w:t>Rady Gminy Lewin Kłodzki</w:t>
      </w:r>
    </w:p>
    <w:p w14:paraId="11167E4A" w14:textId="77777777" w:rsidR="0038302B" w:rsidRDefault="0038302B" w:rsidP="0038302B">
      <w:pPr>
        <w:spacing w:after="0"/>
        <w:jc w:val="center"/>
        <w:rPr>
          <w:rFonts w:ascii="Cambria" w:eastAsia="Times New Roman" w:hAnsi="Cambria" w:cs="Tahoma"/>
          <w:b/>
          <w:sz w:val="28"/>
          <w:szCs w:val="28"/>
          <w:lang w:eastAsia="pl-PL"/>
        </w:rPr>
      </w:pPr>
      <w:r>
        <w:rPr>
          <w:rFonts w:ascii="Cambria" w:eastAsia="Times New Roman" w:hAnsi="Cambria" w:cs="Tahoma"/>
          <w:b/>
          <w:sz w:val="28"/>
          <w:szCs w:val="28"/>
          <w:lang w:eastAsia="pl-PL"/>
        </w:rPr>
        <w:t>z dnia  maja 2024 roku.</w:t>
      </w:r>
    </w:p>
    <w:p w14:paraId="26F7A1D2" w14:textId="77777777" w:rsidR="0038302B" w:rsidRDefault="0038302B" w:rsidP="0038302B">
      <w:pPr>
        <w:spacing w:after="0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0507ACF7" w14:textId="77777777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128331A3" w14:textId="5F665619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w sprawie: </w:t>
      </w:r>
      <w:r w:rsidRPr="0038302B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wyboru </w:t>
      </w:r>
      <w:r w:rsidR="00E36AE9">
        <w:rPr>
          <w:rFonts w:ascii="Cambria" w:eastAsia="Times New Roman" w:hAnsi="Cambria" w:cs="Tahoma"/>
          <w:b/>
          <w:sz w:val="24"/>
          <w:szCs w:val="24"/>
          <w:lang w:eastAsia="pl-PL"/>
        </w:rPr>
        <w:t>Wicep</w:t>
      </w:r>
      <w:r w:rsidRPr="0038302B">
        <w:rPr>
          <w:rFonts w:ascii="Cambria" w:eastAsia="Times New Roman" w:hAnsi="Cambria" w:cs="Tahoma"/>
          <w:b/>
          <w:sz w:val="24"/>
          <w:szCs w:val="24"/>
          <w:lang w:eastAsia="pl-PL"/>
        </w:rPr>
        <w:t>rzewodniczącego Rady Gminy Lewin Kłodzki.</w:t>
      </w:r>
    </w:p>
    <w:p w14:paraId="4E13ECA4" w14:textId="77777777" w:rsidR="0038302B" w:rsidRDefault="0038302B" w:rsidP="0038302B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6D6A32C8" w14:textId="6B0A6400" w:rsidR="0038302B" w:rsidRDefault="0038302B" w:rsidP="0038302B">
      <w:pPr>
        <w:ind w:firstLine="708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>
        <w:rPr>
          <w:rFonts w:ascii="Cambria" w:eastAsia="Times New Roman" w:hAnsi="Cambria" w:cs="Tahoma"/>
          <w:sz w:val="20"/>
          <w:szCs w:val="20"/>
          <w:lang w:eastAsia="pl-PL"/>
        </w:rPr>
        <w:t>Na podstawie art. 19 ust. 1 ustawy z dnia 8 marca 1990 r. o samorządzie gminnym (</w:t>
      </w:r>
      <w:r>
        <w:rPr>
          <w:rFonts w:ascii="Cambria" w:eastAsia="Calibri" w:hAnsi="Cambria" w:cs="Tahoma"/>
          <w:snapToGrid w:val="0"/>
          <w:sz w:val="20"/>
          <w:szCs w:val="20"/>
        </w:rPr>
        <w:t xml:space="preserve"> Dz. U. z 2023 roku, poz. 40</w:t>
      </w:r>
      <w:r>
        <w:rPr>
          <w:rFonts w:ascii="Cambria" w:eastAsia="Times New Roman" w:hAnsi="Cambria" w:cs="Tahoma"/>
          <w:sz w:val="20"/>
          <w:szCs w:val="20"/>
          <w:lang w:eastAsia="pl-PL"/>
        </w:rPr>
        <w:t xml:space="preserve"> ze zm.) oraz § 24 </w:t>
      </w:r>
      <w:r>
        <w:rPr>
          <w:rFonts w:ascii="Cambria" w:eastAsia="Times New Roman" w:hAnsi="Cambria" w:cs="Tahoma"/>
          <w:sz w:val="20"/>
          <w:szCs w:val="20"/>
          <w:vertAlign w:val="superscript"/>
          <w:lang w:eastAsia="pl-PL"/>
        </w:rPr>
        <w:t xml:space="preserve"> </w:t>
      </w:r>
      <w:r>
        <w:rPr>
          <w:rFonts w:ascii="Cambria" w:eastAsia="Times New Roman" w:hAnsi="Cambria" w:cs="Tahoma"/>
          <w:sz w:val="20"/>
          <w:szCs w:val="20"/>
          <w:lang w:eastAsia="pl-PL"/>
        </w:rPr>
        <w:t>ust. 3 Statutu Gminy Lewin Kłodzki (Uchwała Nr XXX/184/12 Rady Gminy Lewin Kłodzki z dnia 30 listopada 2012 roku, w sprawie: uchwalenia Statutu Gminy Lewin Kłodzki - Dz. Urz. Woj. Doln. z 2013 r., poz. 140 ze zm.),</w:t>
      </w:r>
    </w:p>
    <w:p w14:paraId="1E2B0F61" w14:textId="77777777" w:rsidR="0038302B" w:rsidRDefault="0038302B" w:rsidP="0038302B">
      <w:pPr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74F9C54A" w14:textId="77777777" w:rsidR="0038302B" w:rsidRDefault="0038302B" w:rsidP="0038302B">
      <w:pPr>
        <w:spacing w:after="0" w:line="240" w:lineRule="auto"/>
        <w:ind w:firstLine="708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Rada Gminy Lewin Kłodzki uchwala, co następuje:</w:t>
      </w:r>
    </w:p>
    <w:p w14:paraId="2D12ABE8" w14:textId="77777777" w:rsidR="0038302B" w:rsidRDefault="0038302B" w:rsidP="0038302B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4059BF38" w14:textId="77777777" w:rsidR="0038302B" w:rsidRDefault="0038302B" w:rsidP="0038302B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4E099C50" w14:textId="77777777" w:rsidR="0038302B" w:rsidRDefault="0038302B" w:rsidP="0038302B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§ 1.</w:t>
      </w:r>
    </w:p>
    <w:p w14:paraId="61BE8227" w14:textId="19C13EEE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 xml:space="preserve">Stwierdza się, że w głosowaniu tajnym bezwzględną ilością głosów na </w:t>
      </w:r>
      <w:r w:rsidR="00E36AE9">
        <w:rPr>
          <w:rFonts w:ascii="Cambria" w:eastAsia="Times New Roman" w:hAnsi="Cambria" w:cs="Tahoma"/>
          <w:sz w:val="24"/>
          <w:szCs w:val="24"/>
          <w:lang w:eastAsia="pl-PL"/>
        </w:rPr>
        <w:t>Wicep</w:t>
      </w:r>
      <w:r>
        <w:rPr>
          <w:rFonts w:ascii="Cambria" w:eastAsia="Times New Roman" w:hAnsi="Cambria" w:cs="Tahoma"/>
          <w:sz w:val="24"/>
          <w:szCs w:val="24"/>
          <w:lang w:eastAsia="pl-PL"/>
        </w:rPr>
        <w:t>rzewodniczącego Rady Gminy Lewin Kłodzki  został/została wybrany/wybrana radny/radna</w:t>
      </w:r>
      <w:r w:rsidR="00FC74F2">
        <w:rPr>
          <w:rFonts w:ascii="Cambria" w:eastAsia="Times New Roman" w:hAnsi="Cambria" w:cs="Tahoma"/>
          <w:sz w:val="24"/>
          <w:szCs w:val="24"/>
          <w:lang w:eastAsia="pl-PL"/>
        </w:rPr>
        <w:t>:</w:t>
      </w:r>
    </w:p>
    <w:p w14:paraId="6493EAE2" w14:textId="77777777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19A6BC57" w14:textId="77777777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48FCFF42" w14:textId="03129D1A" w:rsidR="0038302B" w:rsidRDefault="00FC74F2" w:rsidP="0038302B">
      <w:pPr>
        <w:pStyle w:val="Akapitzlist"/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………………………………………..</w:t>
      </w:r>
    </w:p>
    <w:p w14:paraId="2CD97220" w14:textId="77777777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i/>
          <w:sz w:val="24"/>
          <w:szCs w:val="24"/>
          <w:lang w:eastAsia="pl-PL"/>
        </w:rPr>
      </w:pPr>
    </w:p>
    <w:p w14:paraId="2CFC05BA" w14:textId="77777777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i/>
          <w:sz w:val="24"/>
          <w:szCs w:val="24"/>
          <w:lang w:eastAsia="pl-PL"/>
        </w:rPr>
      </w:pPr>
    </w:p>
    <w:p w14:paraId="5B746AB7" w14:textId="77777777" w:rsidR="0038302B" w:rsidRDefault="0038302B" w:rsidP="0038302B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1C2EC686" w14:textId="77777777" w:rsidR="0038302B" w:rsidRDefault="0038302B" w:rsidP="0038302B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§ 2.</w:t>
      </w:r>
    </w:p>
    <w:p w14:paraId="4982C691" w14:textId="77777777" w:rsidR="0038302B" w:rsidRDefault="0038302B" w:rsidP="0038302B">
      <w:pPr>
        <w:keepNext/>
        <w:spacing w:after="0" w:line="240" w:lineRule="auto"/>
        <w:jc w:val="both"/>
        <w:outlineLvl w:val="1"/>
        <w:rPr>
          <w:rFonts w:ascii="Cambria" w:eastAsia="Times New Roman" w:hAnsi="Cambria" w:cs="Tahoma"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>Uchwała wchodzi w życie z dniem podjęcia.</w:t>
      </w:r>
    </w:p>
    <w:p w14:paraId="390871E2" w14:textId="77777777" w:rsidR="0038302B" w:rsidRDefault="0038302B" w:rsidP="0038302B">
      <w:pPr>
        <w:rPr>
          <w:rFonts w:ascii="Cambria" w:hAnsi="Cambria"/>
          <w:sz w:val="24"/>
          <w:szCs w:val="24"/>
        </w:rPr>
      </w:pPr>
    </w:p>
    <w:p w14:paraId="1405B057" w14:textId="77777777" w:rsidR="0038302B" w:rsidRDefault="0038302B" w:rsidP="0038302B">
      <w:pPr>
        <w:rPr>
          <w:rFonts w:ascii="Cambria" w:hAnsi="Cambria"/>
        </w:rPr>
      </w:pPr>
    </w:p>
    <w:p w14:paraId="640BE0BA" w14:textId="77777777" w:rsidR="00B87882" w:rsidRDefault="00B87882"/>
    <w:sectPr w:rsidR="00B87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58BF" w14:textId="77777777" w:rsidR="00DE653F" w:rsidRDefault="00DE653F" w:rsidP="0038302B">
      <w:pPr>
        <w:spacing w:after="0" w:line="240" w:lineRule="auto"/>
      </w:pPr>
      <w:r>
        <w:separator/>
      </w:r>
    </w:p>
  </w:endnote>
  <w:endnote w:type="continuationSeparator" w:id="0">
    <w:p w14:paraId="39AC38CC" w14:textId="77777777" w:rsidR="00DE653F" w:rsidRDefault="00DE653F" w:rsidP="0038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96DA2" w14:textId="77777777" w:rsidR="00407792" w:rsidRDefault="004077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ABD99" w14:textId="77777777" w:rsidR="00407792" w:rsidRDefault="004077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F531" w14:textId="77777777" w:rsidR="00407792" w:rsidRDefault="00407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925B" w14:textId="77777777" w:rsidR="00DE653F" w:rsidRDefault="00DE653F" w:rsidP="0038302B">
      <w:pPr>
        <w:spacing w:after="0" w:line="240" w:lineRule="auto"/>
      </w:pPr>
      <w:r>
        <w:separator/>
      </w:r>
    </w:p>
  </w:footnote>
  <w:footnote w:type="continuationSeparator" w:id="0">
    <w:p w14:paraId="05ACF334" w14:textId="77777777" w:rsidR="00DE653F" w:rsidRDefault="00DE653F" w:rsidP="0038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D9B4" w14:textId="77777777" w:rsidR="00407792" w:rsidRDefault="004077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A1CA" w14:textId="2B72EFA6" w:rsidR="0038302B" w:rsidRDefault="0038302B">
    <w:pPr>
      <w:pStyle w:val="Nagwek"/>
    </w:pPr>
    <w:r>
      <w:t>Projekt</w:t>
    </w:r>
    <w:r w:rsidR="00407792">
      <w:tab/>
    </w:r>
    <w:r w:rsidR="00407792">
      <w:tab/>
    </w:r>
    <w:r w:rsidR="00407792">
      <w:t>Druk nr</w:t>
    </w:r>
    <w:r w:rsidR="00407792">
      <w:t xml:space="preserve">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178F" w14:textId="77777777" w:rsidR="00407792" w:rsidRDefault="004077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6F5D"/>
    <w:multiLevelType w:val="hybridMultilevel"/>
    <w:tmpl w:val="D000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71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82"/>
    <w:rsid w:val="00115E2C"/>
    <w:rsid w:val="001437B8"/>
    <w:rsid w:val="00185CF3"/>
    <w:rsid w:val="001957A4"/>
    <w:rsid w:val="0038302B"/>
    <w:rsid w:val="00407792"/>
    <w:rsid w:val="007511B3"/>
    <w:rsid w:val="00A864B9"/>
    <w:rsid w:val="00B1235E"/>
    <w:rsid w:val="00B87882"/>
    <w:rsid w:val="00D10765"/>
    <w:rsid w:val="00DE653F"/>
    <w:rsid w:val="00E36AE9"/>
    <w:rsid w:val="00F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0D35D"/>
  <w15:chartTrackingRefBased/>
  <w15:docId w15:val="{DA23A585-26CE-4E18-BEF6-A8AD7054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2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0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02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8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02B"/>
    <w:rPr>
      <w:kern w:val="0"/>
      <w14:ligatures w14:val="none"/>
    </w:rPr>
  </w:style>
  <w:style w:type="paragraph" w:styleId="Poprawka">
    <w:name w:val="Revision"/>
    <w:hidden/>
    <w:uiPriority w:val="99"/>
    <w:semiHidden/>
    <w:rsid w:val="00A864B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5</cp:revision>
  <dcterms:created xsi:type="dcterms:W3CDTF">2024-04-16T13:37:00Z</dcterms:created>
  <dcterms:modified xsi:type="dcterms:W3CDTF">2024-04-22T07:16:00Z</dcterms:modified>
</cp:coreProperties>
</file>